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E761B" w14:textId="77777777" w:rsidR="00704C61" w:rsidRPr="00704C61" w:rsidRDefault="00704C61" w:rsidP="00704C61">
      <w:pPr>
        <w:jc w:val="both"/>
        <w:rPr>
          <w:b/>
          <w:sz w:val="32"/>
          <w:szCs w:val="32"/>
        </w:rPr>
      </w:pPr>
      <w:r w:rsidRPr="00704C61">
        <w:rPr>
          <w:b/>
          <w:sz w:val="32"/>
          <w:szCs w:val="32"/>
        </w:rPr>
        <w:t>Exercise:</w:t>
      </w:r>
    </w:p>
    <w:p w14:paraId="5045B4BC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1D3382B7" w14:textId="77777777" w:rsidR="00704C61" w:rsidRPr="00704C61" w:rsidRDefault="00704C61" w:rsidP="00704C61">
      <w:pPr>
        <w:jc w:val="both"/>
        <w:rPr>
          <w:b/>
          <w:sz w:val="32"/>
          <w:szCs w:val="32"/>
        </w:rPr>
      </w:pPr>
      <w:r w:rsidRPr="00704C61">
        <w:rPr>
          <w:b/>
          <w:sz w:val="32"/>
          <w:szCs w:val="32"/>
        </w:rPr>
        <w:t>Show the effect of each of the following changes on China’s Aggregate Demand curve &amp; state what component(s) of AD each one affe</w:t>
      </w:r>
      <w:r w:rsidR="001B4FF2">
        <w:rPr>
          <w:b/>
          <w:sz w:val="32"/>
          <w:szCs w:val="32"/>
        </w:rPr>
        <w:t>cts (assume that certeris paribus conditions apply)</w:t>
      </w:r>
      <w:bookmarkStart w:id="0" w:name="_GoBack"/>
      <w:bookmarkEnd w:id="0"/>
    </w:p>
    <w:p w14:paraId="5C2A67F7" w14:textId="77777777" w:rsidR="00704C61" w:rsidRPr="00704C61" w:rsidRDefault="00704C61" w:rsidP="00704C61">
      <w:pPr>
        <w:rPr>
          <w:b/>
        </w:rPr>
      </w:pPr>
    </w:p>
    <w:p w14:paraId="61E3657D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Chinese government </w:t>
      </w:r>
      <w:r w:rsidRPr="00704C61">
        <w:rPr>
          <w:b/>
          <w:i/>
          <w:sz w:val="32"/>
          <w:szCs w:val="32"/>
        </w:rPr>
        <w:t>invests</w:t>
      </w:r>
      <w:r w:rsidRPr="00704C61">
        <w:rPr>
          <w:sz w:val="32"/>
          <w:szCs w:val="32"/>
        </w:rPr>
        <w:t xml:space="preserve"> $50,000,000 in a railway building programme in Tibet</w:t>
      </w:r>
    </w:p>
    <w:p w14:paraId="6BB968CA" w14:textId="77777777" w:rsidR="00704C61" w:rsidRPr="00704C61" w:rsidRDefault="00704C61" w:rsidP="00704C61">
      <w:pPr>
        <w:ind w:left="720"/>
        <w:jc w:val="both"/>
        <w:rPr>
          <w:sz w:val="32"/>
          <w:szCs w:val="32"/>
        </w:rPr>
      </w:pPr>
    </w:p>
    <w:p w14:paraId="42F5FB4E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>Terrorists bomb locations in Shanghai &amp; Beijing</w:t>
      </w:r>
    </w:p>
    <w:p w14:paraId="71B6A4CB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06DCE833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Central Bank of China </w:t>
      </w:r>
      <w:r w:rsidRPr="00704C61">
        <w:rPr>
          <w:b/>
          <w:i/>
          <w:sz w:val="32"/>
          <w:szCs w:val="32"/>
        </w:rPr>
        <w:t>restricts</w:t>
      </w:r>
      <w:r w:rsidRPr="00704C61">
        <w:rPr>
          <w:sz w:val="32"/>
          <w:szCs w:val="32"/>
        </w:rPr>
        <w:t xml:space="preserve"> the availability of credit</w:t>
      </w:r>
      <w:r w:rsidRPr="00704C61">
        <w:rPr>
          <w:sz w:val="32"/>
          <w:szCs w:val="32"/>
        </w:rPr>
        <w:t xml:space="preserve"> (the ability to borrow money from banks)</w:t>
      </w:r>
      <w:r w:rsidRPr="00704C61">
        <w:rPr>
          <w:sz w:val="32"/>
          <w:szCs w:val="32"/>
        </w:rPr>
        <w:t xml:space="preserve"> to only those </w:t>
      </w:r>
      <w:r w:rsidRPr="00704C61">
        <w:rPr>
          <w:sz w:val="32"/>
          <w:szCs w:val="32"/>
        </w:rPr>
        <w:t xml:space="preserve">who </w:t>
      </w:r>
      <w:r>
        <w:rPr>
          <w:sz w:val="32"/>
          <w:szCs w:val="32"/>
        </w:rPr>
        <w:t>own land or property</w:t>
      </w:r>
    </w:p>
    <w:p w14:paraId="63C4A818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0A718A12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Expected </w:t>
      </w:r>
      <w:r w:rsidRPr="00704C61">
        <w:rPr>
          <w:sz w:val="32"/>
          <w:szCs w:val="32"/>
        </w:rPr>
        <w:t xml:space="preserve">average </w:t>
      </w:r>
      <w:r w:rsidRPr="00704C61">
        <w:rPr>
          <w:sz w:val="32"/>
          <w:szCs w:val="32"/>
        </w:rPr>
        <w:t xml:space="preserve">household income levels to </w:t>
      </w:r>
      <w:r w:rsidRPr="00704C61">
        <w:rPr>
          <w:b/>
          <w:i/>
          <w:sz w:val="32"/>
          <w:szCs w:val="32"/>
        </w:rPr>
        <w:t>rise</w:t>
      </w:r>
      <w:r w:rsidRPr="00704C61">
        <w:rPr>
          <w:sz w:val="32"/>
          <w:szCs w:val="32"/>
        </w:rPr>
        <w:t xml:space="preserve"> 20% in real terms over 5 years</w:t>
      </w:r>
    </w:p>
    <w:p w14:paraId="40CA96DA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3709F985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New taxation bill </w:t>
      </w:r>
      <w:r w:rsidRPr="00704C61">
        <w:rPr>
          <w:b/>
          <w:i/>
          <w:sz w:val="32"/>
          <w:szCs w:val="32"/>
        </w:rPr>
        <w:t>increases</w:t>
      </w:r>
      <w:r w:rsidRPr="00704C61">
        <w:rPr>
          <w:sz w:val="32"/>
          <w:szCs w:val="32"/>
        </w:rPr>
        <w:t xml:space="preserve"> business tax from 13% to 30%</w:t>
      </w:r>
    </w:p>
    <w:p w14:paraId="14B6325E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2CB70BD4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Central Bank </w:t>
      </w:r>
      <w:r w:rsidRPr="00704C61">
        <w:rPr>
          <w:b/>
          <w:i/>
          <w:sz w:val="32"/>
          <w:szCs w:val="32"/>
        </w:rPr>
        <w:t>decreases</w:t>
      </w:r>
      <w:r w:rsidRPr="00704C61">
        <w:rPr>
          <w:sz w:val="32"/>
          <w:szCs w:val="32"/>
        </w:rPr>
        <w:t xml:space="preserve"> base interest rate from 5% to 3 %.</w:t>
      </w:r>
    </w:p>
    <w:p w14:paraId="054D8907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0A8E9030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>China wins right to host the FIFA World Cup in 2014</w:t>
      </w:r>
    </w:p>
    <w:p w14:paraId="1A3E2F39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5EA65082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Government </w:t>
      </w:r>
      <w:r w:rsidRPr="00704C61">
        <w:rPr>
          <w:b/>
          <w:i/>
          <w:sz w:val="32"/>
          <w:szCs w:val="32"/>
        </w:rPr>
        <w:t>increases</w:t>
      </w:r>
      <w:r w:rsidRPr="00704C61">
        <w:rPr>
          <w:sz w:val="32"/>
          <w:szCs w:val="32"/>
        </w:rPr>
        <w:t xml:space="preserve"> social security contributions for all those earning over 3000 Rmb per month (payments made that fund pensions, unemployment allowance, disability allowance etc)</w:t>
      </w:r>
    </w:p>
    <w:p w14:paraId="2D6B6AE9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0CF144C3" w14:textId="77777777" w:rsidR="00704C61" w:rsidRDefault="00704C61" w:rsidP="00704C61">
      <w:pPr>
        <w:numPr>
          <w:ilvl w:val="0"/>
          <w:numId w:val="1"/>
        </w:numPr>
        <w:jc w:val="both"/>
      </w:pPr>
      <w:r w:rsidRPr="00704C61">
        <w:rPr>
          <w:sz w:val="32"/>
          <w:szCs w:val="32"/>
        </w:rPr>
        <w:t xml:space="preserve">Government decides to </w:t>
      </w:r>
      <w:r w:rsidRPr="00704C61">
        <w:rPr>
          <w:b/>
          <w:i/>
          <w:sz w:val="32"/>
          <w:szCs w:val="32"/>
        </w:rPr>
        <w:t>revaluate</w:t>
      </w:r>
      <w:r w:rsidRPr="00704C61">
        <w:rPr>
          <w:sz w:val="32"/>
          <w:szCs w:val="32"/>
        </w:rPr>
        <w:t xml:space="preserve"> the Yuan from 7.5 Rmb: US $1 to 10Rmb: US</w:t>
      </w:r>
      <w:r>
        <w:rPr>
          <w:sz w:val="32"/>
          <w:szCs w:val="32"/>
        </w:rPr>
        <w:t xml:space="preserve">$1. </w:t>
      </w:r>
    </w:p>
    <w:p w14:paraId="1EE7B7B2" w14:textId="77777777" w:rsidR="00704C61" w:rsidRDefault="00704C61" w:rsidP="00704C61"/>
    <w:p w14:paraId="3A7EECC0" w14:textId="77777777" w:rsidR="00704C61" w:rsidRDefault="00704C61" w:rsidP="00704C61"/>
    <w:p w14:paraId="324D475C" w14:textId="77777777" w:rsidR="00107E08" w:rsidRDefault="00107E08"/>
    <w:sectPr w:rsidR="00107E08">
      <w:pgSz w:w="12240" w:h="15840" w:code="1"/>
      <w:pgMar w:top="1008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37EFA"/>
    <w:multiLevelType w:val="hybridMultilevel"/>
    <w:tmpl w:val="FA9A86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C61"/>
    <w:rsid w:val="00107E08"/>
    <w:rsid w:val="001B4FF2"/>
    <w:rsid w:val="004817EA"/>
    <w:rsid w:val="0070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B9542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C61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C61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832</Characters>
  <Application>Microsoft Macintosh Word</Application>
  <DocSecurity>0</DocSecurity>
  <Lines>6</Lines>
  <Paragraphs>1</Paragraphs>
  <ScaleCrop>false</ScaleCrop>
  <Company>DCS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2012-03-22T01:48:00Z</dcterms:created>
  <dcterms:modified xsi:type="dcterms:W3CDTF">2012-03-22T02:05:00Z</dcterms:modified>
</cp:coreProperties>
</file>